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F2" w:rsidRPr="003319F2" w:rsidRDefault="003319F2" w:rsidP="003319F2">
      <w:pPr>
        <w:pStyle w:val="NormalWeb"/>
        <w:jc w:val="center"/>
        <w:rPr>
          <w:rFonts w:ascii="Arial" w:hAnsi="Arial" w:cs="Arial"/>
          <w:b/>
          <w:sz w:val="22"/>
          <w:szCs w:val="22"/>
          <w:lang w:val="en"/>
        </w:rPr>
      </w:pPr>
      <w:r w:rsidRPr="003319F2">
        <w:rPr>
          <w:rFonts w:ascii="Arial" w:hAnsi="Arial" w:cs="Arial"/>
          <w:b/>
          <w:sz w:val="22"/>
          <w:szCs w:val="22"/>
          <w:lang w:val="en"/>
        </w:rPr>
        <w:t>Simulation Education Center Specialist</w:t>
      </w:r>
    </w:p>
    <w:p w:rsidR="003319F2" w:rsidRPr="003319F2" w:rsidRDefault="003319F2" w:rsidP="003319F2">
      <w:pPr>
        <w:pStyle w:val="NormalWeb"/>
        <w:jc w:val="center"/>
        <w:rPr>
          <w:rFonts w:ascii="Arial" w:hAnsi="Arial" w:cs="Arial"/>
          <w:b/>
          <w:sz w:val="22"/>
          <w:szCs w:val="22"/>
          <w:lang w:val="en"/>
        </w:rPr>
      </w:pPr>
      <w:r w:rsidRPr="003319F2">
        <w:rPr>
          <w:rFonts w:ascii="Arial" w:hAnsi="Arial" w:cs="Arial"/>
          <w:b/>
          <w:sz w:val="22"/>
          <w:szCs w:val="22"/>
          <w:lang w:val="en"/>
        </w:rPr>
        <w:t>Hennepin County Medical Center</w:t>
      </w:r>
    </w:p>
    <w:p w:rsidR="003319F2" w:rsidRPr="003319F2" w:rsidRDefault="003319F2" w:rsidP="003319F2">
      <w:pPr>
        <w:pStyle w:val="NormalWeb"/>
        <w:rPr>
          <w:rFonts w:ascii="Arial" w:hAnsi="Arial" w:cs="Arial"/>
          <w:sz w:val="20"/>
          <w:szCs w:val="20"/>
          <w:lang w:val="en"/>
        </w:rPr>
      </w:pPr>
      <w:bookmarkStart w:id="0" w:name="_GoBack"/>
      <w:bookmarkEnd w:id="0"/>
      <w:r w:rsidRPr="003319F2">
        <w:rPr>
          <w:rFonts w:ascii="Arial" w:hAnsi="Arial" w:cs="Arial"/>
          <w:sz w:val="20"/>
          <w:szCs w:val="20"/>
          <w:lang w:val="en"/>
        </w:rPr>
        <w:t xml:space="preserve">Hennepin County Medical Center (HCMC) offers employment opportunities in a variety of settings, including our downtown Minneapolis hospital and clinics, and neighborhood clinics throughout the metro area. We are committed to creating a culturally competent and inclusive work and care environment for patients, families, and </w:t>
      </w:r>
      <w:r w:rsidRPr="003319F2">
        <w:rPr>
          <w:rFonts w:ascii="Arial" w:hAnsi="Arial" w:cs="Arial"/>
          <w:sz w:val="20"/>
          <w:szCs w:val="20"/>
          <w:lang w:val="en"/>
        </w:rPr>
        <w:t>staff</w:t>
      </w:r>
      <w:r w:rsidRPr="003319F2">
        <w:rPr>
          <w:rFonts w:ascii="Arial" w:hAnsi="Arial" w:cs="Arial"/>
          <w:sz w:val="20"/>
          <w:szCs w:val="20"/>
          <w:lang w:val="en"/>
        </w:rPr>
        <w:t xml:space="preserve"> and we encourage interested applicants with bilingual and bicultural skills to apply for positions at HCMC.</w:t>
      </w:r>
    </w:p>
    <w:p w:rsidR="003319F2" w:rsidRPr="003319F2" w:rsidRDefault="003319F2" w:rsidP="003319F2">
      <w:pPr>
        <w:pStyle w:val="NormalWeb"/>
        <w:rPr>
          <w:rFonts w:ascii="Arial" w:hAnsi="Arial" w:cs="Arial"/>
          <w:sz w:val="20"/>
          <w:szCs w:val="20"/>
          <w:lang w:val="en"/>
        </w:rPr>
      </w:pPr>
      <w:r w:rsidRPr="003319F2">
        <w:rPr>
          <w:rFonts w:ascii="Arial" w:hAnsi="Arial" w:cs="Arial"/>
          <w:sz w:val="20"/>
          <w:szCs w:val="20"/>
          <w:lang w:val="en"/>
        </w:rPr>
        <w:t>We are currently hiring for a benefit eligible, full time simulation center education specialist to work in our simulation center. This position will work mostly days, but evening, night and weekend shifts may be required- flexible schedule is a must!</w:t>
      </w:r>
    </w:p>
    <w:p w:rsidR="00A02E56" w:rsidRPr="003319F2" w:rsidRDefault="003319F2">
      <w:pPr>
        <w:rPr>
          <w:rFonts w:ascii="Arial" w:hAnsi="Arial" w:cs="Arial"/>
          <w:sz w:val="20"/>
          <w:szCs w:val="20"/>
        </w:rPr>
      </w:pPr>
      <w:r>
        <w:rPr>
          <w:rFonts w:ascii="Arial" w:hAnsi="Arial" w:cs="Arial"/>
          <w:sz w:val="20"/>
          <w:szCs w:val="20"/>
        </w:rPr>
        <w:t>___________________________________________________________________________________</w:t>
      </w:r>
    </w:p>
    <w:p w:rsidR="003319F2" w:rsidRPr="003319F2" w:rsidRDefault="003319F2" w:rsidP="003319F2">
      <w:pPr>
        <w:spacing w:before="100" w:beforeAutospacing="1" w:after="100" w:afterAutospacing="1" w:line="240" w:lineRule="auto"/>
        <w:rPr>
          <w:rFonts w:ascii="Arial" w:eastAsia="Times New Roman" w:hAnsi="Arial" w:cs="Arial"/>
          <w:color w:val="222222"/>
          <w:sz w:val="20"/>
          <w:szCs w:val="20"/>
          <w:lang w:val="en"/>
        </w:rPr>
      </w:pPr>
      <w:r w:rsidRPr="003319F2">
        <w:rPr>
          <w:rFonts w:ascii="Arial" w:eastAsia="Times New Roman" w:hAnsi="Arial" w:cs="Arial"/>
          <w:b/>
          <w:bCs/>
          <w:color w:val="222222"/>
          <w:sz w:val="20"/>
          <w:szCs w:val="20"/>
          <w:lang w:val="en"/>
        </w:rPr>
        <w:t>QUALIFICATIONS:</w:t>
      </w:r>
    </w:p>
    <w:p w:rsidR="003319F2" w:rsidRPr="003319F2" w:rsidRDefault="003319F2" w:rsidP="003319F2">
      <w:pPr>
        <w:numPr>
          <w:ilvl w:val="0"/>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Master’s Degree </w:t>
      </w:r>
    </w:p>
    <w:p w:rsidR="003319F2" w:rsidRPr="003319F2" w:rsidRDefault="003319F2" w:rsidP="003319F2">
      <w:pPr>
        <w:numPr>
          <w:ilvl w:val="0"/>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3 years of more of clinical experience </w:t>
      </w:r>
    </w:p>
    <w:p w:rsidR="003319F2" w:rsidRPr="003319F2" w:rsidRDefault="003319F2" w:rsidP="003319F2">
      <w:pPr>
        <w:numPr>
          <w:ilvl w:val="1"/>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Nursing </w:t>
      </w:r>
    </w:p>
    <w:p w:rsidR="003319F2" w:rsidRPr="003319F2" w:rsidRDefault="003319F2" w:rsidP="003319F2">
      <w:pPr>
        <w:numPr>
          <w:ilvl w:val="1"/>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Physician </w:t>
      </w:r>
    </w:p>
    <w:p w:rsidR="003319F2" w:rsidRPr="003319F2" w:rsidRDefault="003319F2" w:rsidP="003319F2">
      <w:pPr>
        <w:numPr>
          <w:ilvl w:val="1"/>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Physician Assistant </w:t>
      </w:r>
    </w:p>
    <w:p w:rsidR="003319F2" w:rsidRPr="003319F2" w:rsidRDefault="003319F2" w:rsidP="003319F2">
      <w:pPr>
        <w:numPr>
          <w:ilvl w:val="1"/>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Respiratory Care </w:t>
      </w:r>
    </w:p>
    <w:p w:rsidR="003319F2" w:rsidRPr="003319F2" w:rsidRDefault="003319F2" w:rsidP="003319F2">
      <w:pPr>
        <w:numPr>
          <w:ilvl w:val="1"/>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Paramedic / EMT </w:t>
      </w:r>
    </w:p>
    <w:p w:rsidR="003319F2" w:rsidRPr="003319F2" w:rsidRDefault="003319F2" w:rsidP="003319F2">
      <w:pPr>
        <w:numPr>
          <w:ilvl w:val="0"/>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Bachelor’s or Master’s Degree in Education or Related Field </w:t>
      </w:r>
    </w:p>
    <w:p w:rsidR="003319F2" w:rsidRPr="003319F2" w:rsidRDefault="003319F2" w:rsidP="003319F2">
      <w:pPr>
        <w:numPr>
          <w:ilvl w:val="0"/>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Previous experience teaching in the health professions. </w:t>
      </w:r>
    </w:p>
    <w:p w:rsidR="003319F2" w:rsidRPr="003319F2" w:rsidRDefault="003319F2" w:rsidP="003319F2">
      <w:pPr>
        <w:numPr>
          <w:ilvl w:val="0"/>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OR </w:t>
      </w:r>
    </w:p>
    <w:p w:rsidR="003319F2" w:rsidRPr="003319F2" w:rsidRDefault="003319F2" w:rsidP="003319F2">
      <w:pPr>
        <w:numPr>
          <w:ilvl w:val="0"/>
          <w:numId w:val="1"/>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An approved equivalent combination of education and experience.</w:t>
      </w:r>
    </w:p>
    <w:p w:rsidR="003319F2" w:rsidRPr="003319F2" w:rsidRDefault="003319F2" w:rsidP="003319F2">
      <w:pPr>
        <w:spacing w:before="100" w:beforeAutospacing="1" w:after="100" w:afterAutospacing="1" w:line="240" w:lineRule="auto"/>
        <w:rPr>
          <w:rFonts w:ascii="Arial" w:eastAsia="Times New Roman" w:hAnsi="Arial" w:cs="Arial"/>
          <w:color w:val="222222"/>
          <w:sz w:val="20"/>
          <w:szCs w:val="20"/>
          <w:lang w:val="en"/>
        </w:rPr>
      </w:pPr>
      <w:r w:rsidRPr="003319F2">
        <w:rPr>
          <w:rFonts w:ascii="Arial" w:eastAsia="Times New Roman" w:hAnsi="Arial" w:cs="Arial"/>
          <w:color w:val="222222"/>
          <w:sz w:val="20"/>
          <w:szCs w:val="20"/>
          <w:u w:val="single"/>
          <w:lang w:val="en"/>
        </w:rPr>
        <w:t>Knowledge/Skills/Abilities:</w:t>
      </w:r>
    </w:p>
    <w:p w:rsidR="003319F2" w:rsidRPr="003319F2" w:rsidRDefault="003319F2" w:rsidP="003319F2">
      <w:pPr>
        <w:numPr>
          <w:ilvl w:val="0"/>
          <w:numId w:val="2"/>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Ability to work flexible hours, including evenings and / or weekends. </w:t>
      </w:r>
    </w:p>
    <w:p w:rsidR="003319F2" w:rsidRPr="003319F2" w:rsidRDefault="003319F2" w:rsidP="003319F2">
      <w:pPr>
        <w:numPr>
          <w:ilvl w:val="0"/>
          <w:numId w:val="2"/>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Knowledge of relevant information technology, to include software and hardware used to run a simulation education center. </w:t>
      </w:r>
    </w:p>
    <w:p w:rsidR="003319F2" w:rsidRPr="003319F2" w:rsidRDefault="003319F2" w:rsidP="003319F2">
      <w:pPr>
        <w:numPr>
          <w:ilvl w:val="0"/>
          <w:numId w:val="2"/>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Knowledge of relevant analog and digital audiovisual technology, to include software and hardware used to run a simulation education center, as well as video processing and editing. </w:t>
      </w:r>
    </w:p>
    <w:p w:rsidR="003319F2" w:rsidRPr="003319F2" w:rsidRDefault="003319F2" w:rsidP="003319F2">
      <w:pPr>
        <w:numPr>
          <w:ilvl w:val="0"/>
          <w:numId w:val="2"/>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Ability to lead interdisciplinary teams with diverse educational backgrounds and levels of expertise in simulation education. </w:t>
      </w:r>
    </w:p>
    <w:p w:rsidR="003319F2" w:rsidRPr="003319F2" w:rsidRDefault="003319F2" w:rsidP="003319F2">
      <w:pPr>
        <w:numPr>
          <w:ilvl w:val="0"/>
          <w:numId w:val="2"/>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Ability to interact effectively with hospital administrators and leaders from a variety of departments. </w:t>
      </w:r>
    </w:p>
    <w:p w:rsidR="003319F2" w:rsidRPr="003319F2" w:rsidRDefault="003319F2" w:rsidP="003319F2">
      <w:pPr>
        <w:numPr>
          <w:ilvl w:val="0"/>
          <w:numId w:val="2"/>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Ability to improvise, </w:t>
      </w:r>
      <w:proofErr w:type="gramStart"/>
      <w:r w:rsidRPr="003319F2">
        <w:rPr>
          <w:rFonts w:ascii="Arial" w:eastAsia="Times New Roman" w:hAnsi="Arial" w:cs="Arial"/>
          <w:color w:val="222222"/>
          <w:sz w:val="20"/>
          <w:szCs w:val="20"/>
          <w:lang w:val="en"/>
        </w:rPr>
        <w:t>adapt</w:t>
      </w:r>
      <w:proofErr w:type="gramEnd"/>
      <w:r w:rsidRPr="003319F2">
        <w:rPr>
          <w:rFonts w:ascii="Arial" w:eastAsia="Times New Roman" w:hAnsi="Arial" w:cs="Arial"/>
          <w:color w:val="222222"/>
          <w:sz w:val="20"/>
          <w:szCs w:val="20"/>
          <w:lang w:val="en"/>
        </w:rPr>
        <w:t xml:space="preserve"> to highly dynamic environments, and learn new skills.</w:t>
      </w:r>
      <w:r w:rsidRPr="003319F2">
        <w:rPr>
          <w:rFonts w:ascii="Arial" w:eastAsia="Times New Roman" w:hAnsi="Arial" w:cs="Arial"/>
          <w:vanish/>
          <w:color w:val="222222"/>
          <w:sz w:val="20"/>
          <w:szCs w:val="20"/>
          <w:lang w:val="en"/>
        </w:rPr>
        <w:t xml:space="preserve"> </w:t>
      </w:r>
    </w:p>
    <w:p w:rsidR="003319F2" w:rsidRPr="003319F2" w:rsidRDefault="003319F2" w:rsidP="003319F2">
      <w:pPr>
        <w:spacing w:before="100" w:beforeAutospacing="1" w:after="100" w:afterAutospacing="1" w:line="240" w:lineRule="auto"/>
        <w:rPr>
          <w:rFonts w:ascii="Arial" w:eastAsia="Times New Roman" w:hAnsi="Arial" w:cs="Arial"/>
          <w:color w:val="222222"/>
          <w:sz w:val="20"/>
          <w:szCs w:val="20"/>
          <w:lang w:val="en"/>
        </w:rPr>
      </w:pPr>
      <w:r w:rsidRPr="003319F2">
        <w:rPr>
          <w:rFonts w:ascii="Arial" w:eastAsia="Times New Roman" w:hAnsi="Arial" w:cs="Arial"/>
          <w:color w:val="222222"/>
          <w:sz w:val="20"/>
          <w:szCs w:val="20"/>
          <w:u w:val="single"/>
          <w:lang w:val="en"/>
        </w:rPr>
        <w:t>Preferred:</w:t>
      </w:r>
    </w:p>
    <w:p w:rsidR="003319F2" w:rsidRPr="003319F2" w:rsidRDefault="003319F2" w:rsidP="003319F2">
      <w:pPr>
        <w:numPr>
          <w:ilvl w:val="0"/>
          <w:numId w:val="3"/>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Prior experience working in a simulation environment. </w:t>
      </w:r>
    </w:p>
    <w:p w:rsidR="003319F2" w:rsidRPr="003319F2" w:rsidRDefault="003319F2" w:rsidP="003319F2">
      <w:pPr>
        <w:numPr>
          <w:ilvl w:val="0"/>
          <w:numId w:val="3"/>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Experience with research activities as well as grant searching and writing.</w:t>
      </w:r>
    </w:p>
    <w:p w:rsidR="003319F2" w:rsidRPr="003319F2" w:rsidRDefault="003319F2" w:rsidP="003319F2">
      <w:pPr>
        <w:spacing w:before="100" w:beforeAutospacing="1" w:after="100" w:afterAutospacing="1" w:line="240" w:lineRule="auto"/>
        <w:rPr>
          <w:rFonts w:ascii="Arial" w:eastAsia="Times New Roman" w:hAnsi="Arial" w:cs="Arial"/>
          <w:color w:val="222222"/>
          <w:sz w:val="20"/>
          <w:szCs w:val="20"/>
          <w:lang w:val="en"/>
        </w:rPr>
      </w:pPr>
      <w:r>
        <w:rPr>
          <w:rFonts w:ascii="Arial" w:eastAsia="Times New Roman" w:hAnsi="Arial" w:cs="Arial"/>
          <w:color w:val="222222"/>
          <w:sz w:val="20"/>
          <w:szCs w:val="20"/>
          <w:lang w:val="en"/>
        </w:rPr>
        <w:t>____________________________________________________________________________________</w:t>
      </w:r>
    </w:p>
    <w:p w:rsidR="003319F2" w:rsidRPr="003319F2" w:rsidRDefault="003319F2" w:rsidP="003319F2">
      <w:pPr>
        <w:spacing w:before="100" w:beforeAutospacing="1" w:after="100" w:afterAutospacing="1" w:line="240" w:lineRule="auto"/>
        <w:rPr>
          <w:rFonts w:ascii="Arial" w:eastAsia="Times New Roman" w:hAnsi="Arial" w:cs="Arial"/>
          <w:color w:val="222222"/>
          <w:sz w:val="20"/>
          <w:szCs w:val="20"/>
          <w:lang w:val="en"/>
        </w:rPr>
      </w:pPr>
      <w:r w:rsidRPr="003319F2">
        <w:rPr>
          <w:rFonts w:ascii="Arial" w:eastAsia="Times New Roman" w:hAnsi="Arial" w:cs="Arial"/>
          <w:b/>
          <w:bCs/>
          <w:color w:val="222222"/>
          <w:sz w:val="20"/>
          <w:szCs w:val="20"/>
          <w:lang w:val="en"/>
        </w:rPr>
        <w:t>RESPONSIBILITIES:</w:t>
      </w:r>
    </w:p>
    <w:p w:rsidR="003319F2" w:rsidRPr="003319F2" w:rsidRDefault="003319F2" w:rsidP="003319F2">
      <w:pPr>
        <w:spacing w:before="100" w:beforeAutospacing="1" w:after="100" w:afterAutospacing="1" w:line="240" w:lineRule="auto"/>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lastRenderedPageBreak/>
        <w:t>Support education processes in the Interdisciplinary Simulation Center by serving as an education consultant. Collaborate with and mentor faculty, staff, educators, and other stakeholders on needs assessments, curriculum design, and development and delivery of Simulation Activities. Collaborate with and mentor faculty, staff, educators, and other stakeholders on assessment of learners including competency assessments, as well as evaluation of simulation activities to facilitate continuous improvement of these educational sessions.</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Teach and instruct faculty and staff on the use of simulation. Assists with professional development and continuing education courses on simulation and education.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Provides ongoing quality assurance and improvement for simulation and debriefing systems. Provides real time feedback to clinical instructors on debriefing performance and technique.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Aligns education efforts and educational resources between departments and units within the hospital, and tracks how simulation efforts relate to our organizational goals and quality improvement measures.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Collaborate with faculty, staff, educators, and other stakeholders on simulation based research, including quality improvement studies. This includes grant proposals, research design, data collection, data analysis, manuscript preparation, and publication.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Assist with other operational activities of the center to include accreditation, scheduling, documentation, record keeping, data management, and other organizational activities.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Assist with simulation session setup / delivery / break down, mannequin and AV equipment operation and troubleshooting.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Identify and implement opportunities for improvement and innovation in curricula, instructional technologies, and operational systems.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Implement and assist with development of policies, procedures, and practice standards consistent with the center’s educational objectives.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Maintain professional growth and development through seminars, workshops, current literature, and professional affiliations to keep abreast of latest trends in simulation and gaming.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Present simulation activities at local, national, and international conferences.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 xml:space="preserve">Participate in community outreach programs, including promotional materials, conducting tours of the facilities, participating in public relations activities, and performing community service. </w:t>
      </w:r>
    </w:p>
    <w:p w:rsidR="003319F2" w:rsidRPr="003319F2" w:rsidRDefault="003319F2" w:rsidP="003319F2">
      <w:pPr>
        <w:numPr>
          <w:ilvl w:val="0"/>
          <w:numId w:val="4"/>
        </w:numPr>
        <w:spacing w:before="100" w:beforeAutospacing="1" w:after="100" w:afterAutospacing="1" w:line="240" w:lineRule="auto"/>
        <w:ind w:left="0"/>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Perform other duties as assigned.</w:t>
      </w:r>
    </w:p>
    <w:p w:rsidR="003319F2" w:rsidRPr="003319F2" w:rsidRDefault="003319F2" w:rsidP="003319F2">
      <w:pPr>
        <w:spacing w:before="100" w:beforeAutospacing="1" w:after="100" w:afterAutospacing="1" w:line="240" w:lineRule="auto"/>
        <w:rPr>
          <w:rFonts w:ascii="Arial" w:eastAsia="Times New Roman" w:hAnsi="Arial" w:cs="Arial"/>
          <w:color w:val="222222"/>
          <w:sz w:val="20"/>
          <w:szCs w:val="20"/>
          <w:lang w:val="en"/>
        </w:rPr>
      </w:pPr>
      <w:r>
        <w:rPr>
          <w:rFonts w:ascii="Arial" w:eastAsia="Times New Roman" w:hAnsi="Arial" w:cs="Arial"/>
          <w:color w:val="222222"/>
          <w:sz w:val="20"/>
          <w:szCs w:val="20"/>
          <w:lang w:val="en"/>
        </w:rPr>
        <w:t>___________________________________________________________________________________</w:t>
      </w:r>
    </w:p>
    <w:p w:rsidR="003319F2" w:rsidRPr="003319F2" w:rsidRDefault="003319F2" w:rsidP="003319F2">
      <w:pPr>
        <w:spacing w:before="100" w:beforeAutospacing="1" w:after="100" w:afterAutospacing="1" w:line="240" w:lineRule="auto"/>
        <w:rPr>
          <w:rFonts w:ascii="Arial" w:eastAsia="Times New Roman" w:hAnsi="Arial" w:cs="Arial"/>
          <w:color w:val="222222"/>
          <w:sz w:val="20"/>
          <w:szCs w:val="20"/>
          <w:lang w:val="en"/>
        </w:rPr>
      </w:pPr>
      <w:r w:rsidRPr="003319F2">
        <w:rPr>
          <w:rFonts w:ascii="Arial" w:eastAsia="Times New Roman" w:hAnsi="Arial" w:cs="Arial"/>
          <w:color w:val="222222"/>
          <w:sz w:val="20"/>
          <w:szCs w:val="20"/>
          <w:lang w:val="en"/>
        </w:rPr>
        <w:t>You've made the right choice in considering Hennepin County Medical Center for your employment! HCMC offers a wealth of opportunities for our ever-changing population and is a place you'll feel challenged, rewarded, and appreciated. We are dedicated to providing Equal Employment Opportunities for both current and future employees, who want to make an impact in our patients' lives. Thanks for choosing HCMC!</w:t>
      </w:r>
      <w:r w:rsidRPr="003319F2">
        <w:rPr>
          <w:rFonts w:ascii="Arial" w:eastAsia="Times New Roman" w:hAnsi="Arial" w:cs="Arial"/>
          <w:color w:val="222222"/>
          <w:sz w:val="20"/>
          <w:szCs w:val="20"/>
          <w:lang w:val="en"/>
        </w:rPr>
        <w:br/>
      </w:r>
      <w:r w:rsidRPr="003319F2">
        <w:rPr>
          <w:rFonts w:ascii="Arial" w:eastAsia="Times New Roman" w:hAnsi="Arial" w:cs="Arial"/>
          <w:color w:val="222222"/>
          <w:sz w:val="20"/>
          <w:szCs w:val="20"/>
          <w:lang w:val="en"/>
        </w:rPr>
        <w:br/>
        <w:t>HCMC has the following Success Factors that apply to all our employees to ensure competency. They are: exhibits accountability, demonstrates ethics and trustworthiness, delivers customer service, embraces differences, uses resources wisely, communicates clearly, builds and strengthens relationships, champions change and seeks continuous growth. Employees must be able to demonstrate competency in these areas.</w:t>
      </w:r>
      <w:r w:rsidRPr="003319F2">
        <w:rPr>
          <w:rFonts w:ascii="Arial" w:eastAsia="Times New Roman" w:hAnsi="Arial" w:cs="Arial"/>
          <w:color w:val="222222"/>
          <w:sz w:val="20"/>
          <w:szCs w:val="20"/>
          <w:lang w:val="en"/>
        </w:rPr>
        <w:br/>
      </w:r>
      <w:r w:rsidRPr="003319F2">
        <w:rPr>
          <w:rFonts w:ascii="Arial" w:eastAsia="Times New Roman" w:hAnsi="Arial" w:cs="Arial"/>
          <w:color w:val="222222"/>
          <w:sz w:val="20"/>
          <w:szCs w:val="20"/>
          <w:lang w:val="en"/>
        </w:rPr>
        <w:br/>
        <w:t>Please Note: Offers of employment from Hennepin County Medical Center are conditional and contingent upon successful clearance of all background studies and pre-employment requirements.</w:t>
      </w:r>
    </w:p>
    <w:p w:rsidR="003319F2" w:rsidRPr="003319F2" w:rsidRDefault="003319F2" w:rsidP="003319F2">
      <w:pPr>
        <w:spacing w:before="100" w:beforeAutospacing="1" w:after="100" w:afterAutospacing="1" w:line="240" w:lineRule="auto"/>
        <w:rPr>
          <w:rFonts w:ascii="Arial" w:eastAsia="Times New Roman" w:hAnsi="Arial" w:cs="Arial"/>
          <w:color w:val="222222"/>
          <w:sz w:val="20"/>
          <w:szCs w:val="20"/>
          <w:lang w:val="en"/>
        </w:rPr>
      </w:pPr>
    </w:p>
    <w:sectPr w:rsidR="003319F2" w:rsidRPr="0033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BED"/>
    <w:multiLevelType w:val="multilevel"/>
    <w:tmpl w:val="A722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75CE4"/>
    <w:multiLevelType w:val="multilevel"/>
    <w:tmpl w:val="D82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80A46"/>
    <w:multiLevelType w:val="multilevel"/>
    <w:tmpl w:val="83E0A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7272B"/>
    <w:multiLevelType w:val="multilevel"/>
    <w:tmpl w:val="BB40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F2"/>
    <w:rsid w:val="003319F2"/>
    <w:rsid w:val="00A0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9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9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9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1858">
      <w:bodyDiv w:val="1"/>
      <w:marLeft w:val="0"/>
      <w:marRight w:val="0"/>
      <w:marTop w:val="0"/>
      <w:marBottom w:val="0"/>
      <w:divBdr>
        <w:top w:val="none" w:sz="0" w:space="0" w:color="auto"/>
        <w:left w:val="none" w:sz="0" w:space="0" w:color="auto"/>
        <w:bottom w:val="none" w:sz="0" w:space="0" w:color="auto"/>
        <w:right w:val="none" w:sz="0" w:space="0" w:color="auto"/>
      </w:divBdr>
    </w:div>
    <w:div w:id="471412076">
      <w:bodyDiv w:val="1"/>
      <w:marLeft w:val="0"/>
      <w:marRight w:val="0"/>
      <w:marTop w:val="0"/>
      <w:marBottom w:val="0"/>
      <w:divBdr>
        <w:top w:val="none" w:sz="0" w:space="0" w:color="auto"/>
        <w:left w:val="none" w:sz="0" w:space="0" w:color="auto"/>
        <w:bottom w:val="none" w:sz="0" w:space="0" w:color="auto"/>
        <w:right w:val="none" w:sz="0" w:space="0" w:color="auto"/>
      </w:divBdr>
    </w:div>
    <w:div w:id="1766656053">
      <w:bodyDiv w:val="1"/>
      <w:marLeft w:val="0"/>
      <w:marRight w:val="0"/>
      <w:marTop w:val="0"/>
      <w:marBottom w:val="0"/>
      <w:divBdr>
        <w:top w:val="none" w:sz="0" w:space="0" w:color="auto"/>
        <w:left w:val="none" w:sz="0" w:space="0" w:color="auto"/>
        <w:bottom w:val="none" w:sz="0" w:space="0" w:color="auto"/>
        <w:right w:val="none" w:sz="0" w:space="0" w:color="auto"/>
      </w:divBdr>
    </w:div>
    <w:div w:id="18030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cp:revision>
  <dcterms:created xsi:type="dcterms:W3CDTF">2014-04-01T14:47:00Z</dcterms:created>
  <dcterms:modified xsi:type="dcterms:W3CDTF">2014-04-01T14:50:00Z</dcterms:modified>
</cp:coreProperties>
</file>